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2D" w:rsidRDefault="002F7040" w:rsidP="00337977">
      <w:pPr>
        <w:jc w:val="both"/>
      </w:pPr>
      <w:r>
        <w:rPr>
          <w:b/>
          <w:sz w:val="64"/>
          <w:szCs w:val="64"/>
        </w:rPr>
        <w:t xml:space="preserve">     </w:t>
      </w:r>
      <w:r w:rsidR="003D31BB">
        <w:t>16</w:t>
      </w:r>
      <w:r w:rsidR="00B25283">
        <w:t xml:space="preserve"> мая 201</w:t>
      </w:r>
      <w:r w:rsidR="003D31BB">
        <w:t>9</w:t>
      </w:r>
      <w:r w:rsidR="00B25283">
        <w:t xml:space="preserve"> года </w:t>
      </w:r>
      <w:r w:rsidR="003D31BB">
        <w:t xml:space="preserve">на базе </w:t>
      </w:r>
      <w:proofErr w:type="spellStart"/>
      <w:r w:rsidR="003D31BB">
        <w:t>Пировской</w:t>
      </w:r>
      <w:proofErr w:type="spellEnd"/>
      <w:r w:rsidR="003D31BB">
        <w:t xml:space="preserve"> средней школы состоялось второе по значимости </w:t>
      </w:r>
      <w:r w:rsidR="00D02F35">
        <w:t xml:space="preserve">мероприятие </w:t>
      </w:r>
      <w:r w:rsidR="003D31BB">
        <w:t>после Августовской конференции</w:t>
      </w:r>
      <w:r w:rsidR="00D02F35">
        <w:t xml:space="preserve"> для педагогической общественности</w:t>
      </w:r>
      <w:r w:rsidR="00FA302A">
        <w:t xml:space="preserve"> -</w:t>
      </w:r>
      <w:r w:rsidR="00B25283">
        <w:t xml:space="preserve"> педагогический форум</w:t>
      </w:r>
      <w:r w:rsidR="00FA302A">
        <w:t>.</w:t>
      </w:r>
      <w:r w:rsidR="00B25283">
        <w:t xml:space="preserve"> </w:t>
      </w:r>
      <w:r w:rsidR="00FA302A">
        <w:t xml:space="preserve">Проведение педагогического форума стало традиционным для нашей системы образования.  </w:t>
      </w:r>
      <w:r w:rsidR="005C582D">
        <w:t>Педагогический форум проводится для организации профессионального общения педагогической общественности, осознания пути развития Пировского образования, поиска путей решения насущных проблем современного образования.</w:t>
      </w:r>
    </w:p>
    <w:p w:rsidR="00337977" w:rsidRPr="005C582D" w:rsidRDefault="005C582D" w:rsidP="00337977">
      <w:pPr>
        <w:jc w:val="both"/>
        <w:rPr>
          <w:b/>
          <w:sz w:val="28"/>
          <w:szCs w:val="28"/>
        </w:rPr>
      </w:pPr>
      <w:r>
        <w:t xml:space="preserve">           Тема педагогического форума 201</w:t>
      </w:r>
      <w:r w:rsidR="00FA302A">
        <w:t>9</w:t>
      </w:r>
      <w:r>
        <w:t xml:space="preserve"> года «</w:t>
      </w:r>
      <w:r w:rsidR="00FA302A">
        <w:t>О</w:t>
      </w:r>
      <w:r w:rsidRPr="005C582D">
        <w:t>бразовательной сред</w:t>
      </w:r>
      <w:r w:rsidR="00FA302A">
        <w:t>а</w:t>
      </w:r>
      <w:r w:rsidRPr="005C582D">
        <w:t xml:space="preserve"> </w:t>
      </w:r>
      <w:r w:rsidR="00FA302A">
        <w:t>как средство</w:t>
      </w:r>
      <w:r w:rsidRPr="005C582D">
        <w:t xml:space="preserve"> достижения новых образовательных результатов</w:t>
      </w:r>
      <w:r>
        <w:t>».</w:t>
      </w:r>
      <w:r>
        <w:rPr>
          <w:b/>
          <w:sz w:val="28"/>
          <w:szCs w:val="28"/>
        </w:rPr>
        <w:t xml:space="preserve"> </w:t>
      </w:r>
      <w:r w:rsidR="00F37FDE">
        <w:t xml:space="preserve">В работе форума </w:t>
      </w:r>
      <w:r w:rsidR="002E3F6D">
        <w:t>приняли участие</w:t>
      </w:r>
      <w:r w:rsidR="00F37FDE">
        <w:t xml:space="preserve"> 7</w:t>
      </w:r>
      <w:r w:rsidR="005C1E5D">
        <w:t>7</w:t>
      </w:r>
      <w:r>
        <w:t xml:space="preserve"> </w:t>
      </w:r>
      <w:r w:rsidR="00F37FDE">
        <w:t>педагогов</w:t>
      </w:r>
      <w:r w:rsidR="005C1E5D">
        <w:t>, управленцев и представителей местного самоуправления.</w:t>
      </w:r>
    </w:p>
    <w:p w:rsidR="00337977" w:rsidRDefault="005C582D" w:rsidP="00337977">
      <w:pPr>
        <w:jc w:val="both"/>
      </w:pPr>
      <w:r>
        <w:t xml:space="preserve">           </w:t>
      </w:r>
      <w:r w:rsidRPr="005C582D">
        <w:t xml:space="preserve">Целью </w:t>
      </w:r>
      <w:r>
        <w:t xml:space="preserve">работы форума </w:t>
      </w:r>
      <w:r w:rsidR="002529C1">
        <w:t>201</w:t>
      </w:r>
      <w:r w:rsidR="005C1E5D">
        <w:t>9</w:t>
      </w:r>
      <w:r w:rsidR="002529C1">
        <w:t xml:space="preserve"> года </w:t>
      </w:r>
      <w:r>
        <w:t xml:space="preserve">стало </w:t>
      </w:r>
      <w:r w:rsidR="00337977">
        <w:t>обобщение опы</w:t>
      </w:r>
      <w:r w:rsidR="00F37FDE">
        <w:t>та работы педагогов и управленцев</w:t>
      </w:r>
      <w:r w:rsidR="00337977">
        <w:t xml:space="preserve"> Пировского образования по изменению образовательной среды для достижения новых образовательных результатов</w:t>
      </w:r>
      <w:r w:rsidR="002E3F6D">
        <w:t>.</w:t>
      </w:r>
    </w:p>
    <w:p w:rsidR="00337977" w:rsidRPr="0029740C" w:rsidRDefault="0029740C" w:rsidP="00337977">
      <w:pPr>
        <w:jc w:val="both"/>
      </w:pPr>
      <w:r>
        <w:rPr>
          <w:b/>
        </w:rPr>
        <w:t xml:space="preserve">           </w:t>
      </w:r>
      <w:r w:rsidRPr="0029740C">
        <w:t>Были поставлены следующие задачи:</w:t>
      </w:r>
    </w:p>
    <w:p w:rsidR="00337977" w:rsidRDefault="00337977" w:rsidP="00337977">
      <w:pPr>
        <w:jc w:val="both"/>
        <w:rPr>
          <w:b/>
        </w:rPr>
      </w:pPr>
      <w:r>
        <w:t xml:space="preserve">- презентовать успешные педагогические и управленческие практики </w:t>
      </w:r>
      <w:r w:rsidR="002E3F6D">
        <w:t>системы образования Пировского района</w:t>
      </w:r>
      <w:r>
        <w:t>;</w:t>
      </w:r>
    </w:p>
    <w:p w:rsidR="00337977" w:rsidRDefault="00337977" w:rsidP="00337977">
      <w:pPr>
        <w:jc w:val="both"/>
      </w:pPr>
      <w:r>
        <w:t xml:space="preserve">- оформить образовательно-методический, управленческий ресурс </w:t>
      </w:r>
      <w:r w:rsidR="002E3F6D">
        <w:t>МСО</w:t>
      </w:r>
      <w:r>
        <w:t>;</w:t>
      </w:r>
    </w:p>
    <w:p w:rsidR="00337977" w:rsidRDefault="00337977" w:rsidP="00337977">
      <w:pPr>
        <w:jc w:val="both"/>
      </w:pPr>
      <w:r>
        <w:t>- мотивировать педагогов и управленцев в представлении опыта, принятии успешных педагогических, управленческих практик, в развитии творчества, повышении профессионализма.</w:t>
      </w:r>
    </w:p>
    <w:p w:rsidR="0029740C" w:rsidRDefault="0029740C" w:rsidP="00F5038A">
      <w:pPr>
        <w:jc w:val="both"/>
      </w:pPr>
      <w:r>
        <w:t xml:space="preserve">          Форум </w:t>
      </w:r>
      <w:r w:rsidR="005C1E5D">
        <w:t xml:space="preserve">начался с </w:t>
      </w:r>
      <w:r>
        <w:t>установочн</w:t>
      </w:r>
      <w:r w:rsidR="005C1E5D">
        <w:t>ого</w:t>
      </w:r>
      <w:r>
        <w:t xml:space="preserve"> доклад</w:t>
      </w:r>
      <w:r w:rsidR="005C1E5D">
        <w:t>а</w:t>
      </w:r>
      <w:r w:rsidR="00E85B96">
        <w:t xml:space="preserve"> начальника отдела образования </w:t>
      </w:r>
      <w:proofErr w:type="spellStart"/>
      <w:r w:rsidR="00E85B96">
        <w:t>И.С.Вагнер</w:t>
      </w:r>
      <w:proofErr w:type="spellEnd"/>
      <w:r>
        <w:t xml:space="preserve">. </w:t>
      </w:r>
      <w:r w:rsidR="00D332A6">
        <w:t xml:space="preserve">Организация обмена опытом </w:t>
      </w:r>
      <w:r w:rsidR="00E85B96">
        <w:t xml:space="preserve">происходило по </w:t>
      </w:r>
      <w:r w:rsidR="00D332A6">
        <w:t xml:space="preserve">5 </w:t>
      </w:r>
      <w:r w:rsidR="00E85B96">
        <w:t>секциям</w:t>
      </w:r>
      <w:r w:rsidR="00D332A6">
        <w:t>.</w:t>
      </w:r>
    </w:p>
    <w:p w:rsidR="0029740C" w:rsidRDefault="00603ACA" w:rsidP="00F5038A">
      <w:pPr>
        <w:jc w:val="both"/>
      </w:pPr>
      <w:r>
        <w:t xml:space="preserve">           Коротко о содержании работы каждой секции.</w:t>
      </w:r>
    </w:p>
    <w:p w:rsidR="006B760B" w:rsidRDefault="00F5038A" w:rsidP="00F5038A">
      <w:pPr>
        <w:jc w:val="both"/>
      </w:pPr>
      <w:r>
        <w:t xml:space="preserve">           </w:t>
      </w:r>
      <w:r w:rsidR="00603ACA" w:rsidRPr="006B760B">
        <w:t>Секция 1.</w:t>
      </w:r>
      <w:r w:rsidR="003A646B" w:rsidRPr="006B760B">
        <w:t xml:space="preserve"> </w:t>
      </w:r>
      <w:r w:rsidR="00D332A6">
        <w:t>Дошкольное образование.</w:t>
      </w:r>
      <w:r w:rsidR="00D332A6" w:rsidRPr="00D332A6">
        <w:t xml:space="preserve"> </w:t>
      </w:r>
      <w:r w:rsidR="00D332A6">
        <w:t>Состоялось п</w:t>
      </w:r>
      <w:r w:rsidR="00D332A6" w:rsidRPr="00F5038A">
        <w:t>редставление и обсуждение успешного педагогического опыта</w:t>
      </w:r>
      <w:r w:rsidR="00D332A6">
        <w:t>: использование методик, способов, приёмов, форм работы организации деятельности, направленные на получение образовательного результата, соответствующего требованиям Федерального государственного образовательного стандарта, а также представле</w:t>
      </w:r>
      <w:r w:rsidR="002E3F6D">
        <w:t>ние моделей методической работы</w:t>
      </w:r>
      <w:r w:rsidR="00D332A6">
        <w:t xml:space="preserve"> в ДОУ.</w:t>
      </w:r>
    </w:p>
    <w:p w:rsidR="00D332A6" w:rsidRDefault="00D332A6" w:rsidP="00F5038A">
      <w:pPr>
        <w:jc w:val="both"/>
      </w:pPr>
      <w:r>
        <w:tab/>
        <w:t xml:space="preserve">Секция 2. Успешные практики организации внеурочной деятельности. </w:t>
      </w:r>
      <w:r w:rsidR="0013524B">
        <w:t>Образовательные учреждения представили опыт организации внеурочной деятельности по ИОМ.</w:t>
      </w:r>
    </w:p>
    <w:p w:rsidR="0013524B" w:rsidRPr="006B760B" w:rsidRDefault="0013524B" w:rsidP="005A217C">
      <w:pPr>
        <w:ind w:firstLine="708"/>
        <w:jc w:val="both"/>
      </w:pPr>
      <w:r w:rsidRPr="00F5038A">
        <w:t xml:space="preserve">Секция </w:t>
      </w:r>
      <w:r>
        <w:t>3</w:t>
      </w:r>
      <w:r w:rsidRPr="00F5038A">
        <w:t>. Представление успешных педагогических практик.</w:t>
      </w:r>
      <w:r>
        <w:t xml:space="preserve"> </w:t>
      </w:r>
      <w:r w:rsidR="00F91DEA" w:rsidRPr="00F5038A">
        <w:t>Педагоги делились</w:t>
      </w:r>
      <w:r w:rsidR="005A217C">
        <w:t xml:space="preserve"> опытом </w:t>
      </w:r>
      <w:r w:rsidR="002A0577">
        <w:t>использования метода проекта, погружения в предмет, индивидуализации обучения.</w:t>
      </w:r>
    </w:p>
    <w:p w:rsidR="00F91DEA" w:rsidRDefault="003A646B" w:rsidP="00F5038A">
      <w:pPr>
        <w:jc w:val="both"/>
      </w:pPr>
      <w:r w:rsidRPr="006B760B">
        <w:t xml:space="preserve"> </w:t>
      </w:r>
      <w:r w:rsidR="002A0577">
        <w:tab/>
        <w:t>Секция 4.</w:t>
      </w:r>
      <w:r w:rsidR="00F91DEA">
        <w:t xml:space="preserve"> </w:t>
      </w:r>
      <w:r w:rsidR="002A0577">
        <w:t>Организация деятельности на учебном занятии по формированию</w:t>
      </w:r>
      <w:r w:rsidR="00F91DEA">
        <w:t xml:space="preserve"> </w:t>
      </w:r>
      <w:r w:rsidR="002A0577">
        <w:t>смыслового чтения и вычислительных навыков, а также отслеживание их сформированности</w:t>
      </w:r>
      <w:r w:rsidR="00F91DEA">
        <w:t xml:space="preserve">. Педагоги представляли опыт по формированию смыслового чтения на </w:t>
      </w:r>
      <w:proofErr w:type="spellStart"/>
      <w:r w:rsidR="00F91DEA">
        <w:t>на</w:t>
      </w:r>
      <w:proofErr w:type="spellEnd"/>
      <w:r w:rsidR="00F91DEA">
        <w:t xml:space="preserve"> примере различных предметов, а также модель работы школы в данном направлении» «Лаборатория смыслового чтения».</w:t>
      </w:r>
      <w:r w:rsidR="002A0577">
        <w:t xml:space="preserve">  </w:t>
      </w:r>
    </w:p>
    <w:p w:rsidR="00F91DEA" w:rsidRDefault="00F91DEA" w:rsidP="00F5038A">
      <w:pPr>
        <w:jc w:val="both"/>
      </w:pPr>
      <w:r>
        <w:tab/>
      </w:r>
      <w:r w:rsidR="008612BD">
        <w:t>Секция 5</w:t>
      </w:r>
      <w:r>
        <w:t>.</w:t>
      </w:r>
      <w:r w:rsidR="008612BD">
        <w:t xml:space="preserve"> </w:t>
      </w:r>
      <w:r>
        <w:t>Управленческие практики</w:t>
      </w:r>
      <w:r w:rsidR="008612BD">
        <w:t>.  Каждая школа представила опыт работы в каком</w:t>
      </w:r>
      <w:r w:rsidR="002E3F6D">
        <w:t>-</w:t>
      </w:r>
      <w:r w:rsidR="008612BD">
        <w:t>то одном направлени</w:t>
      </w:r>
      <w:r w:rsidR="002E3F6D">
        <w:t>и</w:t>
      </w:r>
      <w:bookmarkStart w:id="0" w:name="_GoBack"/>
      <w:bookmarkEnd w:id="0"/>
      <w:r w:rsidR="008612BD">
        <w:t xml:space="preserve">: </w:t>
      </w:r>
      <w:proofErr w:type="spellStart"/>
      <w:r w:rsidR="008612BD">
        <w:t>внутришкольная</w:t>
      </w:r>
      <w:proofErr w:type="spellEnd"/>
      <w:r w:rsidR="008612BD">
        <w:t xml:space="preserve"> система оценки качества, введение </w:t>
      </w:r>
      <w:proofErr w:type="spellStart"/>
      <w:r w:rsidR="008612BD">
        <w:t>профстандарта</w:t>
      </w:r>
      <w:proofErr w:type="spellEnd"/>
      <w:r w:rsidR="008612BD">
        <w:t>, работа с одаренными детьми, организация работы с детьми ОВЗ и т.д.</w:t>
      </w:r>
    </w:p>
    <w:p w:rsidR="002F7040" w:rsidRPr="00F5038A" w:rsidRDefault="002F7040" w:rsidP="002F7040">
      <w:pPr>
        <w:jc w:val="both"/>
      </w:pPr>
      <w:r>
        <w:t xml:space="preserve">           </w:t>
      </w:r>
      <w:r w:rsidR="008612BD">
        <w:t xml:space="preserve">Группа сборки работала в каждой секции, в каждой секции были определены рекомендации для ОУ для дальнейшей работы. Все рекомендации оформлены и направлены в ОУ.  </w:t>
      </w:r>
    </w:p>
    <w:sectPr w:rsidR="002F7040" w:rsidRPr="00F5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18"/>
    <w:rsid w:val="001034DC"/>
    <w:rsid w:val="00106418"/>
    <w:rsid w:val="00132F4D"/>
    <w:rsid w:val="0013524B"/>
    <w:rsid w:val="002529C1"/>
    <w:rsid w:val="0029740C"/>
    <w:rsid w:val="002A0577"/>
    <w:rsid w:val="002E3F6D"/>
    <w:rsid w:val="002F7040"/>
    <w:rsid w:val="00337977"/>
    <w:rsid w:val="003A646B"/>
    <w:rsid w:val="003D31BB"/>
    <w:rsid w:val="005A217C"/>
    <w:rsid w:val="005C1E5D"/>
    <w:rsid w:val="005C582D"/>
    <w:rsid w:val="00603ACA"/>
    <w:rsid w:val="006B760B"/>
    <w:rsid w:val="007F4248"/>
    <w:rsid w:val="008612BD"/>
    <w:rsid w:val="00976518"/>
    <w:rsid w:val="00A05604"/>
    <w:rsid w:val="00A51A89"/>
    <w:rsid w:val="00B25283"/>
    <w:rsid w:val="00D02F35"/>
    <w:rsid w:val="00D332A6"/>
    <w:rsid w:val="00E02684"/>
    <w:rsid w:val="00E85B96"/>
    <w:rsid w:val="00F37FDE"/>
    <w:rsid w:val="00F5038A"/>
    <w:rsid w:val="00F51717"/>
    <w:rsid w:val="00F91DEA"/>
    <w:rsid w:val="00F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24FE-DEBE-462D-92DA-213C4891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KRISANOVA</dc:creator>
  <cp:keywords/>
  <dc:description/>
  <cp:lastModifiedBy>ZULIA</cp:lastModifiedBy>
  <cp:revision>31</cp:revision>
  <dcterms:created xsi:type="dcterms:W3CDTF">2018-05-16T02:08:00Z</dcterms:created>
  <dcterms:modified xsi:type="dcterms:W3CDTF">2019-06-20T07:06:00Z</dcterms:modified>
</cp:coreProperties>
</file>