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A" w:rsidRDefault="009E2A9A" w:rsidP="009E2A9A">
      <w:pPr>
        <w:rPr>
          <w:rFonts w:eastAsiaTheme="minorEastAsia" w:hAnsi="Calibr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Её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сразу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вижу всю.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Отражает суть предмета.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Легко впечатывается в сознание.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На ней </w:t>
      </w:r>
      <w:proofErr w:type="gramStart"/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мыслится и говорится</w:t>
      </w:r>
      <w:proofErr w:type="gramEnd"/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 ней припоминается.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Опора для операции или  действия.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Это обобщение, даже если это пример.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Выводит на свои примеры.</w:t>
      </w:r>
    </w:p>
    <w:p w:rsidR="009E2A9A" w:rsidRDefault="009E2A9A" w:rsidP="009E2A9A">
      <w:pPr>
        <w:pStyle w:val="a9"/>
        <w:numPr>
          <w:ilvl w:val="0"/>
          <w:numId w:val="1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Работает на: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припоминание и/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или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уяснение 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и/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или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отработку.</w:t>
      </w:r>
    </w:p>
    <w:p w:rsidR="009E2A9A" w:rsidRDefault="009E2A9A" w:rsidP="009E2A9A">
      <w:pPr>
        <w:pStyle w:val="aa"/>
        <w:spacing w:before="106" w:beforeAutospacing="0" w:after="0" w:afterAutospacing="0"/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***</w:t>
      </w:r>
    </w:p>
    <w:p w:rsidR="009E2A9A" w:rsidRDefault="009E2A9A" w:rsidP="009E2A9A">
      <w:pPr>
        <w:pStyle w:val="aa"/>
        <w:spacing w:before="106" w:beforeAutospacing="0" w:after="0" w:afterAutospacing="0"/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Может состоять из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 знаков; знаков, обозначений и букв, слов в значении знака и обозначений.</w:t>
      </w:r>
    </w:p>
    <w:p w:rsidR="009E2A9A" w:rsidRDefault="009E2A9A" w:rsidP="009E2A9A">
      <w:pPr>
        <w:pStyle w:val="aa"/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Может включать</w:t>
      </w:r>
      <w:proofErr w:type="gramStart"/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proofErr w:type="gramEnd"/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речевое клише, пример.</w:t>
      </w:r>
    </w:p>
    <w:p w:rsidR="009E2A9A" w:rsidRDefault="009E2A9A" w:rsidP="009E2A9A">
      <w:pPr>
        <w:pStyle w:val="aa"/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E2A9A" w:rsidRDefault="009E2A9A" w:rsidP="009E2A9A">
      <w:pPr>
        <w:pStyle w:val="aa"/>
        <w:spacing w:before="10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Опорная схема - ОС</w:t>
      </w:r>
    </w:p>
    <w:p w:rsidR="009E2A9A" w:rsidRDefault="009E2A9A" w:rsidP="009E2A9A">
      <w:pPr>
        <w:pStyle w:val="a9"/>
        <w:numPr>
          <w:ilvl w:val="0"/>
          <w:numId w:val="2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 контроль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а припоминание.</w:t>
      </w:r>
    </w:p>
    <w:p w:rsidR="009E2A9A" w:rsidRDefault="009E2A9A" w:rsidP="009E2A9A">
      <w:pPr>
        <w:pStyle w:val="a9"/>
        <w:numPr>
          <w:ilvl w:val="0"/>
          <w:numId w:val="2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Не правило, а </w:t>
      </w:r>
      <w:r w:rsidRPr="009E2A9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основа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для действия.</w:t>
      </w:r>
    </w:p>
    <w:p w:rsidR="009E2A9A" w:rsidRDefault="009E2A9A" w:rsidP="009E2A9A">
      <w:pPr>
        <w:pStyle w:val="a9"/>
        <w:numPr>
          <w:ilvl w:val="0"/>
          <w:numId w:val="2"/>
        </w:numPr>
        <w:rPr>
          <w:sz w:val="44"/>
        </w:rPr>
      </w:pPr>
      <w:r w:rsidRPr="009E2A9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Опора </w:t>
      </w:r>
      <w:r w:rsidRPr="009E2A9A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пока не автоматизировано.</w:t>
      </w:r>
    </w:p>
    <w:p w:rsidR="009E2A9A" w:rsidRPr="009E2A9A" w:rsidRDefault="009E2A9A" w:rsidP="009E2A9A">
      <w:pPr>
        <w:jc w:val="center"/>
        <w:rPr>
          <w:sz w:val="28"/>
          <w:szCs w:val="28"/>
        </w:rPr>
      </w:pPr>
    </w:p>
    <w:sectPr w:rsidR="009E2A9A" w:rsidRPr="009E2A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6D" w:rsidRDefault="00C06A6D" w:rsidP="009E2A9A">
      <w:pPr>
        <w:spacing w:after="0" w:line="240" w:lineRule="auto"/>
      </w:pPr>
      <w:r>
        <w:separator/>
      </w:r>
    </w:p>
  </w:endnote>
  <w:endnote w:type="continuationSeparator" w:id="0">
    <w:p w:rsidR="00C06A6D" w:rsidRDefault="00C06A6D" w:rsidP="009E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6D" w:rsidRDefault="00C06A6D" w:rsidP="009E2A9A">
      <w:pPr>
        <w:spacing w:after="0" w:line="240" w:lineRule="auto"/>
      </w:pPr>
      <w:r>
        <w:separator/>
      </w:r>
    </w:p>
  </w:footnote>
  <w:footnote w:type="continuationSeparator" w:id="0">
    <w:p w:rsidR="00C06A6D" w:rsidRDefault="00C06A6D" w:rsidP="009E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40"/>
      </w:rPr>
      <w:alias w:val="Название"/>
      <w:id w:val="77738743"/>
      <w:placeholder>
        <w:docPart w:val="88A30B62C90D4CF5A82AC6420A575B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2A9A" w:rsidRDefault="009E2A9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E2A9A">
          <w:rPr>
            <w:rFonts w:asciiTheme="majorHAnsi" w:eastAsiaTheme="majorEastAsia" w:hAnsiTheme="majorHAnsi" w:cstheme="majorBidi"/>
            <w:b/>
            <w:sz w:val="40"/>
            <w:szCs w:val="40"/>
          </w:rPr>
          <w:t>Литвинская И.Г. Требования к опорной схеме</w:t>
        </w:r>
      </w:p>
    </w:sdtContent>
  </w:sdt>
  <w:p w:rsidR="009E2A9A" w:rsidRDefault="009E2A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97B"/>
    <w:multiLevelType w:val="hybridMultilevel"/>
    <w:tmpl w:val="B44C4F70"/>
    <w:lvl w:ilvl="0" w:tplc="D356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5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20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4F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4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2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A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03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8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343F60"/>
    <w:multiLevelType w:val="hybridMultilevel"/>
    <w:tmpl w:val="F310665A"/>
    <w:lvl w:ilvl="0" w:tplc="EFB69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0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A2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8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6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6A"/>
    <w:rsid w:val="001123E1"/>
    <w:rsid w:val="003B6D14"/>
    <w:rsid w:val="003C4F6A"/>
    <w:rsid w:val="00950089"/>
    <w:rsid w:val="009E2A9A"/>
    <w:rsid w:val="00C06A6D"/>
    <w:rsid w:val="00F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9A"/>
  </w:style>
  <w:style w:type="paragraph" w:styleId="a7">
    <w:name w:val="footer"/>
    <w:basedOn w:val="a"/>
    <w:link w:val="a8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9A"/>
  </w:style>
  <w:style w:type="paragraph" w:styleId="a9">
    <w:name w:val="List Paragraph"/>
    <w:basedOn w:val="a"/>
    <w:uiPriority w:val="34"/>
    <w:qFormat/>
    <w:rsid w:val="009E2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9A"/>
  </w:style>
  <w:style w:type="paragraph" w:styleId="a7">
    <w:name w:val="footer"/>
    <w:basedOn w:val="a"/>
    <w:link w:val="a8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9A"/>
  </w:style>
  <w:style w:type="paragraph" w:styleId="a9">
    <w:name w:val="List Paragraph"/>
    <w:basedOn w:val="a"/>
    <w:uiPriority w:val="34"/>
    <w:qFormat/>
    <w:rsid w:val="009E2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30B62C90D4CF5A82AC6420A575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C8374-550D-4473-9537-1F331589D4CD}"/>
      </w:docPartPr>
      <w:docPartBody>
        <w:p w:rsidR="00000000" w:rsidRDefault="0071284C" w:rsidP="0071284C">
          <w:pPr>
            <w:pStyle w:val="88A30B62C90D4CF5A82AC6420A575B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C"/>
    <w:rsid w:val="006F60EE"/>
    <w:rsid w:val="007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A30B62C90D4CF5A82AC6420A575B4D">
    <w:name w:val="88A30B62C90D4CF5A82AC6420A575B4D"/>
    <w:rsid w:val="007128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A30B62C90D4CF5A82AC6420A575B4D">
    <w:name w:val="88A30B62C90D4CF5A82AC6420A575B4D"/>
    <w:rsid w:val="00712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Литвинская И.Г. Требования к опорной схеме</dc:title>
  <dc:creator>litvinskaya</dc:creator>
  <cp:lastModifiedBy>litvinskaya</cp:lastModifiedBy>
  <cp:revision>2</cp:revision>
  <dcterms:created xsi:type="dcterms:W3CDTF">2020-11-24T08:08:00Z</dcterms:created>
  <dcterms:modified xsi:type="dcterms:W3CDTF">2020-11-25T04:10:00Z</dcterms:modified>
</cp:coreProperties>
</file>